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положения о 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увольнения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(освобождения от должности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лиц, </w:t>
      </w:r>
    </w:p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замещающих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муниципальные должности </w:t>
      </w:r>
    </w:p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Муниципальном Совете внутригородского </w:t>
      </w:r>
    </w:p>
    <w:p w:rsidR="00B0454E" w:rsidRPr="001164D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округа Малая Охта</w:t>
      </w:r>
      <w:r w:rsidRPr="00E565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связи с утратой доверия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B0454E" w:rsidRDefault="00B0454E" w:rsidP="00B0454E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54E" w:rsidRPr="00B0454E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B045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B04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bookmarkEnd w:id="0"/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54E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порядке </w:t>
      </w:r>
      <w:r w:rsidRPr="006C4515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proofErr w:type="gramStart"/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приложению</w:t>
      </w:r>
      <w:proofErr w:type="gramEnd"/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решению.</w:t>
      </w: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в день, следующий за днем официального опубликования (обнародования)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0454E" w:rsidRPr="005D69AE" w:rsidRDefault="00B0454E" w:rsidP="00B0454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54E" w:rsidRPr="005A494F" w:rsidRDefault="00B0454E" w:rsidP="00B0454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54E" w:rsidRPr="005A494F" w:rsidRDefault="00B0454E" w:rsidP="00B0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454E" w:rsidRPr="00781842" w:rsidRDefault="00B0454E" w:rsidP="00B045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Default="00B0454E" w:rsidP="00B0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454E" w:rsidRPr="00892593" w:rsidRDefault="00B0454E" w:rsidP="00B0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454E" w:rsidRPr="00892593" w:rsidRDefault="00B0454E" w:rsidP="00B0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B0454E" w:rsidRPr="00892593" w:rsidRDefault="00B0454E" w:rsidP="00B0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B0454E" w:rsidRPr="00892593" w:rsidRDefault="00B0454E" w:rsidP="00B0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B0454E" w:rsidRPr="00892593" w:rsidRDefault="00B0454E" w:rsidP="00B0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19.06.2019 года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B0454E" w:rsidRPr="00892593" w:rsidRDefault="00B0454E" w:rsidP="00B0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Pr="001164DE" w:rsidRDefault="00B0454E" w:rsidP="00B0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B0454E" w:rsidRPr="001164DE" w:rsidRDefault="00B0454E" w:rsidP="00B0454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Pr="006C45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Положение)</w:t>
      </w:r>
    </w:p>
    <w:p w:rsidR="00B0454E" w:rsidRPr="001164DE" w:rsidRDefault="00B0454E" w:rsidP="00B0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4E" w:rsidRPr="001164DE" w:rsidRDefault="00B0454E" w:rsidP="00B0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B0454E" w:rsidRPr="001164DE" w:rsidRDefault="00B0454E" w:rsidP="00B045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13.1 Федерального закона </w:t>
      </w:r>
      <w:r w:rsidRPr="001D3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увольнения (освобождения от должности) лиц,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Малая Охта, в связи с утратой доверия.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Положении, применяются в том значении, в каком они используются в Федеральном </w:t>
      </w:r>
      <w:hyperlink r:id="rId6" w:history="1">
        <w:r w:rsidRPr="006C451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35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 Федеральном</w:t>
      </w:r>
      <w:r w:rsidRPr="00A92C9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2C90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2C90">
        <w:rPr>
          <w:rFonts w:ascii="Times New Roman" w:hAnsi="Times New Roman" w:cs="Times New Roman"/>
          <w:sz w:val="24"/>
          <w:szCs w:val="24"/>
        </w:rPr>
        <w:t xml:space="preserve"> 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92C9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Лицо, замещающее </w:t>
      </w:r>
      <w:r w:rsidRPr="001D3F3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D3F35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3F35">
        <w:rPr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подлежит увольнению (освобождению от должности) в связи с утратой доверия в случаях, предусмотренных </w:t>
      </w:r>
      <w:hyperlink r:id="rId7" w:history="1">
        <w:r w:rsidRPr="001D3F35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1D3F35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54E" w:rsidRPr="002E6F7C" w:rsidRDefault="00B0454E" w:rsidP="00B0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0454E" w:rsidRPr="002E6F7C" w:rsidRDefault="00B0454E" w:rsidP="00B0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0454E" w:rsidRPr="002E6F7C" w:rsidRDefault="00B0454E" w:rsidP="00B0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0454E" w:rsidRPr="002E6F7C" w:rsidRDefault="00B0454E" w:rsidP="00B0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F7C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D42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в связи с утратой доверия принимается на основании материалов, подтверждающих факты: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непринятия лицом, замещающим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мер по предотвращению и(или) урегулированию конфликта интересов, стороной которого оно является;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непредставления лицом,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сведений о своих доходах,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участия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осуществления лицом, замещающим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предпринимательской деятельности;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вхождения лица, замещающего </w:t>
      </w:r>
      <w:r w:rsidRPr="001D3F35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 принятия решения </w:t>
      </w:r>
      <w:r w:rsidRPr="005565A4">
        <w:rPr>
          <w:rFonts w:ascii="Times New Roman" w:hAnsi="Times New Roman" w:cs="Times New Roman"/>
          <w:sz w:val="24"/>
          <w:szCs w:val="24"/>
        </w:rPr>
        <w:t>специалист, назначенны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65A4">
        <w:rPr>
          <w:rFonts w:ascii="Times New Roman" w:hAnsi="Times New Roman" w:cs="Times New Roman"/>
          <w:sz w:val="24"/>
          <w:szCs w:val="24"/>
        </w:rPr>
        <w:t xml:space="preserve"> ответственным по профилактике коррупционных и иных правонарушений</w:t>
      </w:r>
      <w:r w:rsidRPr="005565A4">
        <w:t xml:space="preserve"> </w:t>
      </w:r>
      <w:r w:rsidRPr="005565A4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 (далее-специалист) осуществляет проверку материалов, указанных в п. 4 настоящего Положения, поступивших в Муниципальный Совет </w:t>
      </w:r>
      <w:r w:rsidRPr="00117E1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 или выявленных специалистом самостоятельно.</w:t>
      </w:r>
      <w:r w:rsidRPr="00117E1C">
        <w:rPr>
          <w:rFonts w:ascii="Times New Roman" w:hAnsi="Times New Roman" w:cs="Times New Roman"/>
          <w:sz w:val="24"/>
          <w:szCs w:val="24"/>
        </w:rPr>
        <w:t xml:space="preserve"> По окончании проверки специалистом подготавливается доклад, в котором указываются факты и обстоятельства, установленные по результатам проверки</w:t>
      </w:r>
      <w:r>
        <w:rPr>
          <w:rFonts w:ascii="Times New Roman" w:hAnsi="Times New Roman" w:cs="Times New Roman"/>
          <w:sz w:val="24"/>
          <w:szCs w:val="24"/>
        </w:rPr>
        <w:t xml:space="preserve">. Доклад является основанием для подготовки проекта решения </w:t>
      </w:r>
      <w:r w:rsidRPr="00117E1C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лица, замещающего 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. Проект решения подготавливается в соответствии с </w:t>
      </w:r>
      <w:r w:rsidRPr="00117E1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7E1C">
        <w:rPr>
          <w:rFonts w:ascii="Times New Roman" w:hAnsi="Times New Roman" w:cs="Times New Roman"/>
          <w:sz w:val="24"/>
          <w:szCs w:val="24"/>
        </w:rPr>
        <w:t xml:space="preserve"> Регламента Муниципального Совета внутригородского муниципального образования Санкт-Петербурга муниципального округа Малая Охта, утвержденного решением Муниципального Совета внутригородского муниципального образования Санкт-Петербурга муниципального округа Малая Охта от 13.09.2011 № 41 «О Регламенте Муниципального Совета внутригородского муниципального образования Санкт-Петербурга муниципального округа Малая Охта»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34D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лица, замещающего </w:t>
      </w:r>
      <w:r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в связи с утратой доверия оформляется решением </w:t>
      </w:r>
      <w:r w:rsidRPr="00A34D4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34D42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D4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C90">
        <w:t xml:space="preserve"> </w:t>
      </w:r>
      <w:r w:rsidRPr="00A92C90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принимается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2C90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2C9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 тайным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117E1C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7E1C">
        <w:rPr>
          <w:rFonts w:ascii="Times New Roman" w:hAnsi="Times New Roman" w:cs="Times New Roman"/>
          <w:sz w:val="24"/>
          <w:szCs w:val="24"/>
        </w:rPr>
        <w:t xml:space="preserve"> Регламента Муниципального Совета внутригородского муниципального образования Санкт-Петербурга муниципального округа Малая Охта, утвержденного решением Муниципального Совета внутригородского муниципального образования Санкт-Петербурга муниципального округа Малая Охта от 13.09.2011 № 41 «О Регламенте 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975">
        <w:t xml:space="preserve"> </w:t>
      </w:r>
      <w:r w:rsidRPr="00966975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Главы внутригородского муниципального образования Санкт-Петербурга муниципального округа Малая Охта подписывается депутатом, председательствующим на заседании Муниципального Совета </w:t>
      </w:r>
      <w:r w:rsidRPr="001D3F35">
        <w:rPr>
          <w:rFonts w:ascii="Times New Roman" w:hAnsi="Times New Roman" w:cs="Times New Roman"/>
          <w:sz w:val="24"/>
          <w:szCs w:val="24"/>
        </w:rPr>
        <w:lastRenderedPageBreak/>
        <w:t>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003AD">
        <w:rPr>
          <w:rFonts w:ascii="Times New Roman" w:hAnsi="Times New Roman" w:cs="Times New Roman"/>
          <w:sz w:val="24"/>
          <w:szCs w:val="24"/>
        </w:rP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</w:t>
      </w:r>
      <w:r w:rsidRPr="00A003AD">
        <w:t xml:space="preserve"> </w:t>
      </w:r>
      <w:r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коррупционного правонарушения, его тяжесть, обстоятельства, при которых оно совершено, соблюдение лицом, замещающим муниципальную должность</w:t>
      </w:r>
      <w:r w:rsidRPr="00A003AD">
        <w:t xml:space="preserve"> </w:t>
      </w:r>
      <w:r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r w:rsidRPr="00A003AD">
        <w:t xml:space="preserve"> </w:t>
      </w:r>
      <w:r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Охта, своих должностных обязанностей</w:t>
      </w:r>
    </w:p>
    <w:p w:rsidR="00B0454E" w:rsidRPr="00A34D42" w:rsidRDefault="00B0454E" w:rsidP="00B0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Решение об увольнении (освобождении от должности) лица, замещающего </w:t>
      </w:r>
      <w:r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в связи с утратой доверия принимается </w:t>
      </w:r>
      <w:r w:rsidRPr="00A92C90">
        <w:rPr>
          <w:rFonts w:ascii="Times New Roman" w:hAnsi="Times New Roman" w:cs="Times New Roman"/>
          <w:sz w:val="24"/>
          <w:szCs w:val="24"/>
        </w:rPr>
        <w:t xml:space="preserve">не позднее шести месяцев </w:t>
      </w:r>
      <w:r>
        <w:rPr>
          <w:rFonts w:ascii="Times New Roman" w:hAnsi="Times New Roman" w:cs="Times New Roman"/>
          <w:sz w:val="24"/>
          <w:szCs w:val="24"/>
        </w:rPr>
        <w:t xml:space="preserve">со дня поступления материалов, указанных в </w:t>
      </w:r>
      <w:hyperlink w:anchor="Par2" w:history="1">
        <w:r w:rsidRPr="00A34D4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3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Положения, не считая периода временной нетрудоспособности лица, замещающего </w:t>
      </w:r>
      <w:r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, пребывания его в отпуске</w:t>
      </w:r>
      <w:r w:rsidRPr="00A92C90">
        <w:rPr>
          <w:rFonts w:ascii="Times New Roman" w:hAnsi="Times New Roman" w:cs="Times New Roman"/>
          <w:sz w:val="24"/>
          <w:szCs w:val="24"/>
        </w:rPr>
        <w:t>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решении об увольнении (освобождении от должности) лица, замещающего </w:t>
      </w:r>
      <w:r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в связи с утратой доверия указываются основание его увольнения (освобождения от должности) и соответствующий пункт </w:t>
      </w:r>
      <w:hyperlink r:id="rId8" w:history="1">
        <w:r w:rsidRPr="00A34D42">
          <w:rPr>
            <w:rFonts w:ascii="Times New Roman" w:hAnsi="Times New Roman" w:cs="Times New Roman"/>
            <w:sz w:val="24"/>
            <w:szCs w:val="24"/>
          </w:rPr>
          <w:t>части 1 статьи 13.1</w:t>
        </w:r>
      </w:hyperlink>
      <w:r w:rsidRPr="00A34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A34D42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коррупции».</w:t>
      </w:r>
    </w:p>
    <w:p w:rsidR="00B0454E" w:rsidRPr="00A92C90" w:rsidRDefault="00B0454E" w:rsidP="00B0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34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решением об увольнении (освобождении от должности) лица, замещающего </w:t>
      </w:r>
      <w:r w:rsidRPr="00A34D42">
        <w:rPr>
          <w:rFonts w:ascii="Times New Roman" w:hAnsi="Times New Roman" w:cs="Times New Roman"/>
          <w:sz w:val="24"/>
          <w:szCs w:val="24"/>
        </w:rPr>
        <w:t>муниципальную должность 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, в связи с утратой доверия, указанное лицо должно быть ознакомлено под подпись в течение трех рабочих дней со дня его принятия. </w:t>
      </w:r>
      <w:r w:rsidRPr="00A92C90">
        <w:rPr>
          <w:rFonts w:ascii="Times New Roman" w:hAnsi="Times New Roman" w:cs="Times New Roman"/>
          <w:sz w:val="24"/>
          <w:szCs w:val="24"/>
        </w:rPr>
        <w:t>По требованию указанного в настоящем пункте лица ему выдается надлежащим образом заверенная копия акта об увольнении (освобождении от должности).</w:t>
      </w:r>
    </w:p>
    <w:p w:rsidR="00B0454E" w:rsidRDefault="00B0454E" w:rsidP="00B0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если акт об увольнении (освобождении от должности, досрочном прекращении полномочий) невозможно довести до сведения уволенного (освобожденного от должности) лица или указанное лицо отказывается ознакомиться с актом об увольнении (освобождении от должности) под подпись, лицом, ответственным за ведение кадровой работы</w:t>
      </w:r>
      <w:r w:rsidRPr="00A003AD">
        <w:t xml:space="preserve"> </w:t>
      </w:r>
      <w:r w:rsidRPr="00A003AD">
        <w:rPr>
          <w:rFonts w:ascii="Times New Roman" w:hAnsi="Times New Roman" w:cs="Times New Roman"/>
          <w:sz w:val="24"/>
          <w:szCs w:val="24"/>
        </w:rPr>
        <w:t>в Муниципальном Совете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  составляется акт об отказе в ознакомлении уволенного (освобожденного от должности) в связи с утратой доверия лица с актом об увольнении (освобождении от должности) или о невозможности уведомления уволенного (освобожденного от должности) в связи с утратой доверия лица об акте об увольнении (освобождении от должности, досрочном прекращении полномочий).</w:t>
      </w:r>
    </w:p>
    <w:p w:rsidR="00B0454E" w:rsidRDefault="00B0454E" w:rsidP="00B0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96" w:rsidRDefault="006C0196" w:rsidP="00B0454E">
      <w:pPr>
        <w:suppressAutoHyphens/>
        <w:autoSpaceDE w:val="0"/>
        <w:spacing w:after="0" w:line="240" w:lineRule="auto"/>
        <w:ind w:firstLine="284"/>
        <w:jc w:val="both"/>
      </w:pPr>
    </w:p>
    <w:sectPr w:rsidR="006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324E64"/>
    <w:rsid w:val="004055BE"/>
    <w:rsid w:val="00436AC9"/>
    <w:rsid w:val="004C0924"/>
    <w:rsid w:val="005A494F"/>
    <w:rsid w:val="005B5124"/>
    <w:rsid w:val="005D027E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B0454E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6A8BF812C682F8484555060F649FA81AEF656ABCDCC72FF073E36D3959B3BE84CCCACEE670FD437C256EEC5EA07596885F406J3q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6A8BF812C682F8484555060F649FA81AEF656ABCDCC72FF073E36D3959B3BE84CCCACEF670FD437C256EEC5EA07596885F406J3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BAA42E84B91CA154FAAAF1183E3579E30BAA6716C4C9F9E0FD110B520A798E3B52F39E8BA6A633E7EC39F9AaCj2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2019-06-19T13:38:00Z</cp:lastPrinted>
  <dcterms:created xsi:type="dcterms:W3CDTF">2019-06-19T14:15:00Z</dcterms:created>
  <dcterms:modified xsi:type="dcterms:W3CDTF">2019-06-19T14:20:00Z</dcterms:modified>
</cp:coreProperties>
</file>